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39" w:rsidRDefault="00857A39" w:rsidP="00BD403B">
      <w:pPr>
        <w:pStyle w:val="a3"/>
        <w:jc w:val="right"/>
        <w:rPr>
          <w:rFonts w:ascii="Verdana" w:hAnsi="Verdana"/>
          <w:b/>
          <w:bCs/>
          <w:sz w:val="22"/>
          <w:szCs w:val="22"/>
          <w:u w:val="single"/>
          <w:lang w:val="uk-UA"/>
        </w:rPr>
      </w:pPr>
    </w:p>
    <w:p w:rsidR="00D37D72" w:rsidRDefault="00D37D72" w:rsidP="00BD403B">
      <w:pPr>
        <w:pStyle w:val="a3"/>
        <w:jc w:val="right"/>
        <w:rPr>
          <w:sz w:val="22"/>
          <w:szCs w:val="22"/>
          <w:lang w:val="en-US"/>
        </w:rPr>
      </w:pPr>
    </w:p>
    <w:p w:rsidR="00B603B4" w:rsidRPr="00B603B4" w:rsidRDefault="00B603B4" w:rsidP="00B603B4">
      <w:pPr>
        <w:jc w:val="center"/>
        <w:rPr>
          <w:b/>
          <w:lang w:val="uk-UA"/>
        </w:rPr>
      </w:pPr>
    </w:p>
    <w:p w:rsidR="00B603B4" w:rsidRPr="00B603B4" w:rsidRDefault="00B603B4" w:rsidP="00B603B4">
      <w:pPr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603B4">
        <w:rPr>
          <w:b/>
          <w:sz w:val="36"/>
          <w:szCs w:val="36"/>
          <w:lang w:val="uk-UA"/>
        </w:rPr>
        <w:t xml:space="preserve">Комунальний заклад освіти </w:t>
      </w:r>
    </w:p>
    <w:p w:rsidR="00B603B4" w:rsidRPr="00B603B4" w:rsidRDefault="00B603B4" w:rsidP="00B603B4">
      <w:pPr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603B4">
        <w:rPr>
          <w:b/>
          <w:sz w:val="36"/>
          <w:szCs w:val="36"/>
          <w:lang w:val="uk-UA"/>
        </w:rPr>
        <w:t xml:space="preserve">«Загальноосвітня санаторна школа-інтернат №3» </w:t>
      </w:r>
    </w:p>
    <w:p w:rsidR="00B603B4" w:rsidRPr="00B603B4" w:rsidRDefault="00B603B4" w:rsidP="00B603B4">
      <w:pPr>
        <w:ind w:left="-284" w:right="-565" w:firstLine="284"/>
        <w:jc w:val="center"/>
        <w:rPr>
          <w:b/>
          <w:sz w:val="36"/>
          <w:szCs w:val="36"/>
          <w:lang w:val="uk-UA"/>
        </w:rPr>
      </w:pPr>
      <w:r w:rsidRPr="00B603B4">
        <w:rPr>
          <w:b/>
          <w:sz w:val="36"/>
          <w:szCs w:val="36"/>
          <w:lang w:val="uk-UA"/>
        </w:rPr>
        <w:t>Дніпропетровської обласної ради»</w:t>
      </w: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</w:p>
    <w:p w:rsidR="00B603B4" w:rsidRPr="00B603B4" w:rsidRDefault="00B603B4" w:rsidP="00B603B4">
      <w:pPr>
        <w:jc w:val="center"/>
        <w:rPr>
          <w:b/>
          <w:sz w:val="56"/>
          <w:szCs w:val="56"/>
          <w:lang w:val="uk-UA"/>
        </w:rPr>
      </w:pPr>
      <w:r w:rsidRPr="00B603B4">
        <w:rPr>
          <w:b/>
          <w:sz w:val="56"/>
          <w:szCs w:val="56"/>
          <w:lang w:val="uk-UA"/>
        </w:rPr>
        <w:t>Інструкція  № ___</w:t>
      </w:r>
    </w:p>
    <w:p w:rsidR="00B603B4" w:rsidRPr="00B603B4" w:rsidRDefault="00B603B4" w:rsidP="00B603B4">
      <w:pPr>
        <w:jc w:val="center"/>
        <w:rPr>
          <w:b/>
          <w:bCs/>
          <w:color w:val="000000"/>
          <w:spacing w:val="-4"/>
          <w:sz w:val="56"/>
          <w:szCs w:val="56"/>
          <w:lang w:val="uk-UA"/>
        </w:rPr>
      </w:pPr>
      <w:r w:rsidRPr="00B603B4">
        <w:rPr>
          <w:b/>
          <w:bCs/>
          <w:color w:val="000000"/>
          <w:spacing w:val="-4"/>
          <w:sz w:val="56"/>
          <w:szCs w:val="56"/>
          <w:lang w:val="uk-UA"/>
        </w:rPr>
        <w:t xml:space="preserve">ПРОГРАМА ВСТУПНОГО ІНСТРУКТАЖУ </w:t>
      </w:r>
    </w:p>
    <w:p w:rsidR="00B603B4" w:rsidRPr="00B603B4" w:rsidRDefault="00B603B4" w:rsidP="00B603B4">
      <w:pPr>
        <w:jc w:val="center"/>
        <w:rPr>
          <w:b/>
          <w:bCs/>
          <w:color w:val="000000"/>
          <w:spacing w:val="-4"/>
          <w:sz w:val="56"/>
          <w:szCs w:val="56"/>
          <w:lang w:val="uk-UA"/>
        </w:rPr>
      </w:pPr>
      <w:r w:rsidRPr="00B603B4">
        <w:rPr>
          <w:b/>
          <w:bCs/>
          <w:color w:val="000000"/>
          <w:spacing w:val="-4"/>
          <w:sz w:val="56"/>
          <w:szCs w:val="56"/>
          <w:lang w:val="uk-UA"/>
        </w:rPr>
        <w:t xml:space="preserve">З ПИТАНЬ </w:t>
      </w:r>
      <w:r w:rsidR="00A975B4">
        <w:rPr>
          <w:b/>
          <w:bCs/>
          <w:color w:val="000000"/>
          <w:spacing w:val="-4"/>
          <w:sz w:val="56"/>
          <w:szCs w:val="56"/>
          <w:lang w:val="uk-UA"/>
        </w:rPr>
        <w:t>ЕЛЕКТРОБЕЗПЕКИ</w:t>
      </w:r>
      <w:r w:rsidRPr="00B603B4">
        <w:rPr>
          <w:b/>
          <w:bCs/>
          <w:color w:val="000000"/>
          <w:spacing w:val="-4"/>
          <w:sz w:val="56"/>
          <w:szCs w:val="56"/>
          <w:lang w:val="uk-UA"/>
        </w:rPr>
        <w:t xml:space="preserve"> </w:t>
      </w:r>
    </w:p>
    <w:p w:rsidR="00B603B4" w:rsidRPr="00B603B4" w:rsidRDefault="00B603B4" w:rsidP="00B603B4">
      <w:pPr>
        <w:jc w:val="center"/>
        <w:rPr>
          <w:b/>
          <w:sz w:val="56"/>
          <w:szCs w:val="56"/>
          <w:lang w:val="uk-UA"/>
        </w:rPr>
      </w:pPr>
      <w:r w:rsidRPr="00B603B4">
        <w:rPr>
          <w:b/>
          <w:bCs/>
          <w:color w:val="000000"/>
          <w:spacing w:val="-4"/>
          <w:sz w:val="56"/>
          <w:szCs w:val="56"/>
          <w:lang w:val="uk-UA"/>
        </w:rPr>
        <w:t xml:space="preserve">для працівників </w:t>
      </w:r>
      <w:r w:rsidR="00A975B4">
        <w:rPr>
          <w:b/>
          <w:bCs/>
          <w:color w:val="000000"/>
          <w:spacing w:val="-4"/>
          <w:sz w:val="56"/>
          <w:szCs w:val="56"/>
          <w:lang w:val="uk-UA"/>
        </w:rPr>
        <w:br/>
      </w:r>
      <w:r w:rsidRPr="00B603B4">
        <w:rPr>
          <w:b/>
          <w:bCs/>
          <w:color w:val="000000"/>
          <w:spacing w:val="-4"/>
          <w:sz w:val="56"/>
          <w:szCs w:val="56"/>
          <w:lang w:val="uk-UA"/>
        </w:rPr>
        <w:t>КЗО «Загальноосвітня санаторна школа-інтернат №3»ДОР»</w:t>
      </w:r>
    </w:p>
    <w:p w:rsidR="00B603B4" w:rsidRPr="00B603B4" w:rsidRDefault="00B603B4" w:rsidP="00B603B4">
      <w:pPr>
        <w:jc w:val="center"/>
        <w:rPr>
          <w:b/>
          <w:sz w:val="56"/>
          <w:szCs w:val="5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206AD6" w:rsidRPr="00B603B4" w:rsidRDefault="00206AD6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36"/>
          <w:szCs w:val="36"/>
          <w:lang w:val="uk-UA"/>
        </w:rPr>
      </w:pPr>
    </w:p>
    <w:p w:rsidR="00B603B4" w:rsidRPr="00B603B4" w:rsidRDefault="00B603B4" w:rsidP="00B603B4">
      <w:pPr>
        <w:jc w:val="center"/>
        <w:rPr>
          <w:b/>
          <w:sz w:val="28"/>
          <w:szCs w:val="28"/>
          <w:lang w:val="uk-UA"/>
        </w:rPr>
      </w:pPr>
      <w:r w:rsidRPr="00B603B4">
        <w:rPr>
          <w:b/>
          <w:sz w:val="28"/>
          <w:szCs w:val="28"/>
          <w:lang w:val="uk-UA"/>
        </w:rPr>
        <w:t>м. Дніпро, 2016р.</w:t>
      </w:r>
    </w:p>
    <w:p w:rsidR="00B603B4" w:rsidRPr="00B603B4" w:rsidRDefault="00B603B4" w:rsidP="00B603B4">
      <w:pPr>
        <w:rPr>
          <w:sz w:val="28"/>
          <w:szCs w:val="28"/>
          <w:lang w:val="uk-UA"/>
        </w:rPr>
      </w:pPr>
      <w:r w:rsidRPr="00B603B4">
        <w:rPr>
          <w:sz w:val="28"/>
          <w:szCs w:val="28"/>
          <w:lang w:val="uk-UA"/>
        </w:rPr>
        <w:t xml:space="preserve">      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B603B4" w:rsidRPr="00B603B4" w:rsidTr="001D4B71">
        <w:tc>
          <w:tcPr>
            <w:tcW w:w="3794" w:type="dxa"/>
            <w:shd w:val="clear" w:color="auto" w:fill="auto"/>
          </w:tcPr>
          <w:p w:rsidR="00B603B4" w:rsidRDefault="00B603B4" w:rsidP="00B603B4">
            <w:pPr>
              <w:rPr>
                <w:sz w:val="26"/>
                <w:szCs w:val="26"/>
                <w:lang w:val="uk-UA"/>
              </w:rPr>
            </w:pPr>
          </w:p>
          <w:p w:rsidR="00206AD6" w:rsidRPr="00B603B4" w:rsidRDefault="00206AD6" w:rsidP="00B603B4">
            <w:pPr>
              <w:rPr>
                <w:sz w:val="26"/>
                <w:szCs w:val="26"/>
                <w:lang w:val="uk-UA"/>
              </w:rPr>
            </w:pP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206AD6" w:rsidRDefault="00206AD6" w:rsidP="00B603B4">
            <w:pPr>
              <w:rPr>
                <w:sz w:val="26"/>
                <w:szCs w:val="26"/>
                <w:lang w:val="uk-UA"/>
              </w:rPr>
            </w:pPr>
          </w:p>
          <w:p w:rsidR="00206AD6" w:rsidRDefault="00206AD6" w:rsidP="00B603B4">
            <w:pPr>
              <w:rPr>
                <w:sz w:val="26"/>
                <w:szCs w:val="26"/>
                <w:lang w:val="uk-UA"/>
              </w:rPr>
            </w:pPr>
          </w:p>
          <w:p w:rsidR="00206AD6" w:rsidRDefault="00206AD6" w:rsidP="00B603B4">
            <w:pPr>
              <w:rPr>
                <w:sz w:val="26"/>
                <w:szCs w:val="26"/>
                <w:lang w:val="uk-UA"/>
              </w:rPr>
            </w:pP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  <w:r w:rsidRPr="00B603B4">
              <w:rPr>
                <w:sz w:val="26"/>
                <w:szCs w:val="26"/>
                <w:lang w:val="uk-UA"/>
              </w:rPr>
              <w:lastRenderedPageBreak/>
              <w:t>ЗАТВЕРДЖЕНО</w:t>
            </w: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  <w:r w:rsidRPr="00B603B4">
              <w:rPr>
                <w:sz w:val="26"/>
                <w:szCs w:val="26"/>
                <w:lang w:val="uk-UA"/>
              </w:rPr>
              <w:t>наказом директора КЗО «Загальноосвітня санаторна школа-інтернат №3» ДОР»</w:t>
            </w: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  <w:r w:rsidRPr="00B603B4">
              <w:rPr>
                <w:sz w:val="26"/>
                <w:szCs w:val="26"/>
                <w:lang w:val="uk-UA"/>
              </w:rPr>
              <w:t>_______________ М.І. Ващенко</w:t>
            </w: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  <w:r w:rsidRPr="00B603B4">
              <w:rPr>
                <w:sz w:val="26"/>
                <w:szCs w:val="26"/>
                <w:lang w:val="uk-UA"/>
              </w:rPr>
              <w:t>№ _____ від_____________</w:t>
            </w:r>
          </w:p>
          <w:p w:rsidR="00B603B4" w:rsidRPr="00B603B4" w:rsidRDefault="00B603B4" w:rsidP="00B603B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BD403B" w:rsidRPr="00827851" w:rsidRDefault="00BD403B" w:rsidP="00BD403B">
      <w:pPr>
        <w:pStyle w:val="a3"/>
        <w:jc w:val="right"/>
        <w:rPr>
          <w:sz w:val="22"/>
          <w:szCs w:val="22"/>
          <w:lang w:val="uk-UA"/>
        </w:rPr>
      </w:pPr>
    </w:p>
    <w:p w:rsidR="00206AD6" w:rsidRDefault="00A975B4" w:rsidP="00A975B4">
      <w:pPr>
        <w:ind w:left="57" w:right="57"/>
        <w:jc w:val="center"/>
        <w:rPr>
          <w:b/>
          <w:bCs/>
          <w:sz w:val="26"/>
          <w:szCs w:val="26"/>
          <w:lang w:val="uk-UA"/>
        </w:rPr>
      </w:pPr>
      <w:r w:rsidRPr="00A975B4">
        <w:rPr>
          <w:b/>
          <w:bCs/>
          <w:sz w:val="26"/>
          <w:szCs w:val="26"/>
          <w:lang w:val="uk-UA"/>
        </w:rPr>
        <w:t xml:space="preserve">Програма вступного інструктажу </w:t>
      </w:r>
    </w:p>
    <w:p w:rsidR="00BD403B" w:rsidRDefault="00A975B4" w:rsidP="00A975B4">
      <w:pPr>
        <w:ind w:left="57" w:right="57"/>
        <w:jc w:val="center"/>
        <w:rPr>
          <w:b/>
          <w:bCs/>
          <w:sz w:val="26"/>
          <w:szCs w:val="26"/>
          <w:lang w:val="uk-UA"/>
        </w:rPr>
      </w:pPr>
      <w:r w:rsidRPr="00A975B4">
        <w:rPr>
          <w:b/>
          <w:bCs/>
          <w:sz w:val="26"/>
          <w:szCs w:val="26"/>
          <w:lang w:val="uk-UA"/>
        </w:rPr>
        <w:t>з питань електробезпеки для працівників школи-інтернату № ____</w:t>
      </w:r>
    </w:p>
    <w:p w:rsidR="00A975B4" w:rsidRPr="00A975B4" w:rsidRDefault="00A975B4" w:rsidP="00A975B4">
      <w:pPr>
        <w:ind w:left="57" w:right="57"/>
        <w:jc w:val="center"/>
        <w:rPr>
          <w:b/>
          <w:sz w:val="26"/>
          <w:szCs w:val="26"/>
          <w:lang w:val="uk-UA"/>
        </w:rPr>
      </w:pPr>
    </w:p>
    <w:p w:rsidR="00BD403B" w:rsidRPr="00A975B4" w:rsidRDefault="00BD403B" w:rsidP="00A975B4">
      <w:pPr>
        <w:pStyle w:val="a3"/>
        <w:numPr>
          <w:ilvl w:val="0"/>
          <w:numId w:val="6"/>
        </w:numPr>
        <w:ind w:left="57" w:right="57"/>
        <w:jc w:val="left"/>
        <w:rPr>
          <w:b/>
          <w:sz w:val="26"/>
          <w:szCs w:val="26"/>
          <w:lang w:val="uk-UA"/>
        </w:rPr>
      </w:pPr>
      <w:r w:rsidRPr="00A975B4">
        <w:rPr>
          <w:b/>
          <w:bCs/>
          <w:i/>
          <w:iCs/>
          <w:sz w:val="26"/>
          <w:szCs w:val="26"/>
          <w:lang w:val="uk-UA"/>
        </w:rPr>
        <w:t>Загальні положення</w:t>
      </w:r>
    </w:p>
    <w:p w:rsidR="00DB5AE9" w:rsidRPr="00A975B4" w:rsidRDefault="00DB5AE9" w:rsidP="00A975B4">
      <w:pPr>
        <w:widowControl w:val="0"/>
        <w:numPr>
          <w:ilvl w:val="1"/>
          <w:numId w:val="8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До роботи з використанням переносного електричного устаткування допускаються особи, що пройшли попередній при вступі на роботу медичний огляд, ввідний та первинний на робочому місці інструктажі, зокрема при роботі з електроустаткуванням.</w:t>
      </w:r>
    </w:p>
    <w:p w:rsidR="00FD7BDC" w:rsidRPr="00A975B4" w:rsidRDefault="00FD7BDC" w:rsidP="00A975B4">
      <w:pPr>
        <w:widowControl w:val="0"/>
        <w:numPr>
          <w:ilvl w:val="1"/>
          <w:numId w:val="8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У своїй роботі працівники повинні використовувати тільки ті електроприлади, до яких вони допущені посадовими інструкціями.</w:t>
      </w:r>
    </w:p>
    <w:p w:rsidR="00FD7BDC" w:rsidRPr="00A975B4" w:rsidRDefault="00FD7BDC" w:rsidP="00A975B4">
      <w:pPr>
        <w:widowControl w:val="0"/>
        <w:numPr>
          <w:ilvl w:val="1"/>
          <w:numId w:val="8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 користуванні складними електроприладами дотримуватись спеціальних інструкцій.</w:t>
      </w:r>
    </w:p>
    <w:p w:rsidR="00DB5AE9" w:rsidRPr="00206AD6" w:rsidRDefault="00DB5AE9" w:rsidP="00A975B4">
      <w:pPr>
        <w:widowControl w:val="0"/>
        <w:numPr>
          <w:ilvl w:val="1"/>
          <w:numId w:val="8"/>
        </w:numPr>
        <w:ind w:left="57" w:right="57"/>
        <w:jc w:val="both"/>
        <w:rPr>
          <w:sz w:val="26"/>
          <w:szCs w:val="26"/>
          <w:u w:val="single"/>
          <w:lang w:val="uk-UA"/>
        </w:rPr>
      </w:pPr>
      <w:r w:rsidRPr="00206AD6">
        <w:rPr>
          <w:sz w:val="26"/>
          <w:szCs w:val="26"/>
          <w:u w:val="single"/>
          <w:lang w:val="uk-UA"/>
        </w:rPr>
        <w:t>Не дозволяється:</w:t>
      </w:r>
    </w:p>
    <w:p w:rsidR="006E5B53" w:rsidRPr="00A975B4" w:rsidRDefault="006E5B53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торкатися до клем та</w:t>
      </w:r>
      <w:r w:rsidR="00DB5AE9" w:rsidRPr="00A975B4">
        <w:rPr>
          <w:sz w:val="26"/>
          <w:szCs w:val="26"/>
          <w:lang w:val="uk-UA"/>
        </w:rPr>
        <w:t xml:space="preserve"> електропроводів, до розеток мер</w:t>
      </w:r>
      <w:r w:rsidRPr="00A975B4">
        <w:rPr>
          <w:sz w:val="26"/>
          <w:szCs w:val="26"/>
          <w:lang w:val="uk-UA"/>
        </w:rPr>
        <w:t>ежі, до арматури освітлення;</w:t>
      </w:r>
    </w:p>
    <w:p w:rsidR="006E5B53" w:rsidRPr="00A975B4" w:rsidRDefault="00827851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відкривати електрощит</w:t>
      </w:r>
      <w:r w:rsidR="00DB5AE9" w:rsidRPr="00A975B4">
        <w:rPr>
          <w:sz w:val="26"/>
          <w:szCs w:val="26"/>
          <w:lang w:val="uk-UA"/>
        </w:rPr>
        <w:t>и;</w:t>
      </w:r>
    </w:p>
    <w:p w:rsidR="006E5B53" w:rsidRPr="00A975B4" w:rsidRDefault="00DB5AE9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залишати без нагляду </w:t>
      </w:r>
      <w:r w:rsidR="00827851" w:rsidRPr="00A975B4">
        <w:rPr>
          <w:sz w:val="26"/>
          <w:szCs w:val="26"/>
          <w:lang w:val="uk-UA"/>
        </w:rPr>
        <w:t>електронагрівальні</w:t>
      </w:r>
      <w:r w:rsidRPr="00A975B4">
        <w:rPr>
          <w:sz w:val="26"/>
          <w:szCs w:val="26"/>
          <w:lang w:val="uk-UA"/>
        </w:rPr>
        <w:t xml:space="preserve"> прилади, </w:t>
      </w:r>
      <w:r w:rsidR="00827851" w:rsidRPr="00A975B4">
        <w:rPr>
          <w:sz w:val="26"/>
          <w:szCs w:val="26"/>
          <w:lang w:val="uk-UA"/>
        </w:rPr>
        <w:t>що під</w:t>
      </w:r>
      <w:r w:rsidRPr="00A975B4">
        <w:rPr>
          <w:sz w:val="26"/>
          <w:szCs w:val="26"/>
          <w:lang w:val="uk-UA"/>
        </w:rPr>
        <w:t xml:space="preserve">ключені </w:t>
      </w:r>
      <w:r w:rsidR="00827851" w:rsidRPr="00A975B4">
        <w:rPr>
          <w:sz w:val="26"/>
          <w:szCs w:val="26"/>
          <w:lang w:val="uk-UA"/>
        </w:rPr>
        <w:t>до електромережі</w:t>
      </w:r>
      <w:r w:rsidRPr="00A975B4">
        <w:rPr>
          <w:sz w:val="26"/>
          <w:szCs w:val="26"/>
          <w:lang w:val="uk-UA"/>
        </w:rPr>
        <w:t>;</w:t>
      </w:r>
    </w:p>
    <w:p w:rsidR="006E5B53" w:rsidRPr="00A975B4" w:rsidRDefault="00DB5AE9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користуватися електричною праскою, плиткою, чайником без спеціальних підставок, що не згорають;</w:t>
      </w:r>
    </w:p>
    <w:p w:rsidR="006E5B53" w:rsidRPr="00A975B4" w:rsidRDefault="00DB5AE9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торкатися до води, що нагрівається</w:t>
      </w:r>
      <w:r w:rsidR="006E5B53" w:rsidRPr="00A975B4">
        <w:rPr>
          <w:sz w:val="26"/>
          <w:szCs w:val="26"/>
          <w:lang w:val="uk-UA"/>
        </w:rPr>
        <w:t xml:space="preserve"> в </w:t>
      </w:r>
      <w:proofErr w:type="spellStart"/>
      <w:r w:rsidR="006E5B53" w:rsidRPr="00A975B4">
        <w:rPr>
          <w:sz w:val="26"/>
          <w:szCs w:val="26"/>
          <w:lang w:val="uk-UA"/>
        </w:rPr>
        <w:t>е</w:t>
      </w:r>
      <w:r w:rsidR="00827851" w:rsidRPr="00A975B4">
        <w:rPr>
          <w:sz w:val="26"/>
          <w:szCs w:val="26"/>
          <w:lang w:val="uk-UA"/>
        </w:rPr>
        <w:t>лектронагрівачі</w:t>
      </w:r>
      <w:proofErr w:type="spellEnd"/>
      <w:r w:rsidR="00827851" w:rsidRPr="00A975B4">
        <w:rPr>
          <w:sz w:val="26"/>
          <w:szCs w:val="26"/>
          <w:lang w:val="uk-UA"/>
        </w:rPr>
        <w:t xml:space="preserve"> та са</w:t>
      </w:r>
      <w:r w:rsidR="006E5B53" w:rsidRPr="00A975B4">
        <w:rPr>
          <w:sz w:val="26"/>
          <w:szCs w:val="26"/>
          <w:lang w:val="uk-UA"/>
        </w:rPr>
        <w:t>м</w:t>
      </w:r>
      <w:r w:rsidR="00827851" w:rsidRPr="00A975B4">
        <w:rPr>
          <w:sz w:val="26"/>
          <w:szCs w:val="26"/>
          <w:lang w:val="uk-UA"/>
        </w:rPr>
        <w:t>о</w:t>
      </w:r>
      <w:r w:rsidR="006E5B53" w:rsidRPr="00A975B4">
        <w:rPr>
          <w:sz w:val="26"/>
          <w:szCs w:val="26"/>
          <w:lang w:val="uk-UA"/>
        </w:rPr>
        <w:t>ї посудини (металевої</w:t>
      </w:r>
      <w:r w:rsidRPr="00A975B4">
        <w:rPr>
          <w:sz w:val="26"/>
          <w:szCs w:val="26"/>
          <w:lang w:val="uk-UA"/>
        </w:rPr>
        <w:t>)</w:t>
      </w:r>
      <w:r w:rsidR="00742535" w:rsidRPr="00A975B4">
        <w:rPr>
          <w:sz w:val="26"/>
          <w:szCs w:val="26"/>
          <w:lang w:val="uk-UA"/>
        </w:rPr>
        <w:t>, якщо вона</w:t>
      </w:r>
      <w:r w:rsidRPr="00A975B4">
        <w:rPr>
          <w:sz w:val="26"/>
          <w:szCs w:val="26"/>
          <w:lang w:val="uk-UA"/>
        </w:rPr>
        <w:t xml:space="preserve"> </w:t>
      </w:r>
      <w:r w:rsidR="00742535" w:rsidRPr="00A975B4">
        <w:rPr>
          <w:sz w:val="26"/>
          <w:szCs w:val="26"/>
          <w:lang w:val="uk-UA"/>
        </w:rPr>
        <w:t>є підкл</w:t>
      </w:r>
      <w:r w:rsidRPr="00A975B4">
        <w:rPr>
          <w:sz w:val="26"/>
          <w:szCs w:val="26"/>
          <w:lang w:val="uk-UA"/>
        </w:rPr>
        <w:t>ючено</w:t>
      </w:r>
      <w:r w:rsidR="00742535" w:rsidRPr="00A975B4">
        <w:rPr>
          <w:sz w:val="26"/>
          <w:szCs w:val="26"/>
          <w:lang w:val="uk-UA"/>
        </w:rPr>
        <w:t>ю до мережі</w:t>
      </w:r>
      <w:r w:rsidR="006E5B53" w:rsidRPr="00A975B4">
        <w:rPr>
          <w:sz w:val="26"/>
          <w:szCs w:val="26"/>
          <w:lang w:val="uk-UA"/>
        </w:rPr>
        <w:t>;</w:t>
      </w:r>
    </w:p>
    <w:p w:rsidR="00AD4316" w:rsidRPr="00A975B4" w:rsidRDefault="00DB5AE9" w:rsidP="00A975B4">
      <w:pPr>
        <w:widowControl w:val="0"/>
        <w:numPr>
          <w:ilvl w:val="0"/>
          <w:numId w:val="10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використовувати папір або тканину як абажур.</w:t>
      </w:r>
    </w:p>
    <w:p w:rsidR="00BD403B" w:rsidRPr="00A975B4" w:rsidRDefault="006E5B53" w:rsidP="00A975B4">
      <w:pPr>
        <w:widowControl w:val="0"/>
        <w:numPr>
          <w:ilvl w:val="1"/>
          <w:numId w:val="8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Про усі випадки несправності розеток, вимикачів, відключення світла терміново повідомляти адміністрацію освітньої установи.</w:t>
      </w:r>
    </w:p>
    <w:p w:rsidR="00BD403B" w:rsidRPr="00A975B4" w:rsidRDefault="00BD403B" w:rsidP="00A975B4">
      <w:pPr>
        <w:pStyle w:val="a5"/>
        <w:widowControl w:val="0"/>
        <w:numPr>
          <w:ilvl w:val="0"/>
          <w:numId w:val="6"/>
        </w:numPr>
        <w:ind w:left="57" w:right="57"/>
        <w:contextualSpacing w:val="0"/>
        <w:jc w:val="center"/>
        <w:rPr>
          <w:b/>
          <w:bCs/>
          <w:i/>
          <w:sz w:val="26"/>
          <w:szCs w:val="26"/>
          <w:lang w:val="uk-UA"/>
        </w:rPr>
      </w:pPr>
      <w:r w:rsidRPr="00A975B4">
        <w:rPr>
          <w:b/>
          <w:bCs/>
          <w:i/>
          <w:sz w:val="26"/>
          <w:szCs w:val="26"/>
          <w:lang w:val="uk-UA"/>
        </w:rPr>
        <w:t>Вимоги безпеки до початку роботи.</w:t>
      </w:r>
    </w:p>
    <w:p w:rsidR="00FD7BDC" w:rsidRPr="00A975B4" w:rsidRDefault="006E5B53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Перед увімкненням електроприладу перевірте справність розетки мережі, а також, вилку і мережевий шнур, чи не порушена ізоляція.</w:t>
      </w:r>
    </w:p>
    <w:p w:rsidR="00827851" w:rsidRPr="00A975B4" w:rsidRDefault="006E5B53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Перш ніж включити </w:t>
      </w:r>
      <w:r w:rsidR="00827851" w:rsidRPr="00A975B4">
        <w:rPr>
          <w:sz w:val="26"/>
          <w:szCs w:val="26"/>
          <w:lang w:val="uk-UA"/>
        </w:rPr>
        <w:t>електроприлад</w:t>
      </w:r>
      <w:r w:rsidRPr="00A975B4">
        <w:rPr>
          <w:sz w:val="26"/>
          <w:szCs w:val="26"/>
          <w:lang w:val="uk-UA"/>
        </w:rPr>
        <w:t>, уважно ознайомтеся</w:t>
      </w:r>
      <w:r w:rsidR="00827851" w:rsidRPr="00A975B4">
        <w:rPr>
          <w:sz w:val="26"/>
          <w:szCs w:val="26"/>
          <w:lang w:val="uk-UA"/>
        </w:rPr>
        <w:t xml:space="preserve"> з керівництвом по експлуатації.</w:t>
      </w:r>
    </w:p>
    <w:p w:rsidR="00FD7BDC" w:rsidRPr="00A975B4" w:rsidRDefault="00FD7BDC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Перевірте справність електроприладів.</w:t>
      </w:r>
    </w:p>
    <w:p w:rsidR="00827851" w:rsidRPr="00A975B4" w:rsidRDefault="00827851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Дотримуйтесь наступних заходів</w:t>
      </w:r>
      <w:r w:rsidR="006E5B53" w:rsidRPr="00A975B4">
        <w:rPr>
          <w:sz w:val="26"/>
          <w:szCs w:val="26"/>
          <w:lang w:val="uk-UA"/>
        </w:rPr>
        <w:t xml:space="preserve"> </w:t>
      </w:r>
      <w:r w:rsidRPr="00A975B4">
        <w:rPr>
          <w:sz w:val="26"/>
          <w:szCs w:val="26"/>
          <w:lang w:val="uk-UA"/>
        </w:rPr>
        <w:t>безпеки</w:t>
      </w:r>
      <w:r w:rsidR="006E5B53" w:rsidRPr="00A975B4">
        <w:rPr>
          <w:sz w:val="26"/>
          <w:szCs w:val="26"/>
          <w:lang w:val="uk-UA"/>
        </w:rPr>
        <w:t>:</w:t>
      </w:r>
    </w:p>
    <w:p w:rsidR="00827851" w:rsidRPr="00A975B4" w:rsidRDefault="006E5B53" w:rsidP="00A975B4">
      <w:pPr>
        <w:widowControl w:val="0"/>
        <w:numPr>
          <w:ilvl w:val="0"/>
          <w:numId w:val="11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уникайте перегрівання, переохолодження, а також попадання вологи </w:t>
      </w:r>
      <w:r w:rsidR="00827851" w:rsidRPr="00A975B4">
        <w:rPr>
          <w:sz w:val="26"/>
          <w:szCs w:val="26"/>
          <w:lang w:val="uk-UA"/>
        </w:rPr>
        <w:t>та</w:t>
      </w:r>
      <w:r w:rsidRPr="00A975B4">
        <w:rPr>
          <w:sz w:val="26"/>
          <w:szCs w:val="26"/>
          <w:lang w:val="uk-UA"/>
        </w:rPr>
        <w:t xml:space="preserve"> пилу всередину </w:t>
      </w:r>
      <w:r w:rsidR="00827851" w:rsidRPr="00A975B4">
        <w:rPr>
          <w:sz w:val="26"/>
          <w:szCs w:val="26"/>
          <w:lang w:val="uk-UA"/>
        </w:rPr>
        <w:t>електроприладу</w:t>
      </w:r>
      <w:r w:rsidRPr="00A975B4">
        <w:rPr>
          <w:sz w:val="26"/>
          <w:szCs w:val="26"/>
          <w:lang w:val="uk-UA"/>
        </w:rPr>
        <w:t>;</w:t>
      </w:r>
    </w:p>
    <w:p w:rsidR="00827851" w:rsidRPr="00A975B4" w:rsidRDefault="006E5B53" w:rsidP="00A975B4">
      <w:pPr>
        <w:widowControl w:val="0"/>
        <w:numPr>
          <w:ilvl w:val="0"/>
          <w:numId w:val="11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став</w:t>
      </w:r>
      <w:r w:rsidR="00827851" w:rsidRPr="00A975B4">
        <w:rPr>
          <w:sz w:val="26"/>
          <w:szCs w:val="26"/>
          <w:lang w:val="uk-UA"/>
        </w:rPr>
        <w:t>те важкі предмети на корпус;</w:t>
      </w:r>
    </w:p>
    <w:p w:rsidR="00827851" w:rsidRPr="00A975B4" w:rsidRDefault="006E5B53" w:rsidP="00A975B4">
      <w:pPr>
        <w:widowControl w:val="0"/>
        <w:numPr>
          <w:ilvl w:val="0"/>
          <w:numId w:val="11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загороджуйте вентиляційні отвори, вони потрібні д</w:t>
      </w:r>
      <w:r w:rsidR="00827851" w:rsidRPr="00A975B4">
        <w:rPr>
          <w:sz w:val="26"/>
          <w:szCs w:val="26"/>
          <w:lang w:val="uk-UA"/>
        </w:rPr>
        <w:t>ля запобігання перегріванню;</w:t>
      </w:r>
    </w:p>
    <w:p w:rsidR="00BD403B" w:rsidRPr="00A975B4" w:rsidRDefault="006E5B53" w:rsidP="00A975B4">
      <w:pPr>
        <w:widowControl w:val="0"/>
        <w:numPr>
          <w:ilvl w:val="0"/>
          <w:numId w:val="11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щоб уникнути нещасних випадків не включайте апарат при знятому корпусі </w:t>
      </w:r>
      <w:r w:rsidR="00827851" w:rsidRPr="00A975B4">
        <w:rPr>
          <w:sz w:val="26"/>
          <w:szCs w:val="26"/>
          <w:lang w:val="uk-UA"/>
        </w:rPr>
        <w:t xml:space="preserve">— </w:t>
      </w:r>
      <w:r w:rsidRPr="00A975B4">
        <w:rPr>
          <w:sz w:val="26"/>
          <w:szCs w:val="26"/>
          <w:lang w:val="uk-UA"/>
        </w:rPr>
        <w:t>це небезпечно для життя.</w:t>
      </w:r>
    </w:p>
    <w:p w:rsidR="00827851" w:rsidRPr="00A975B4" w:rsidRDefault="00827851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Оглянете робоче місце, приберіть з-під ніг усе, що може перешкодити роботі, звільните проходи до устаткування.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Забороняється використовувати електроприлади із пошкодженою ізоляцією, зберігати біля них рідини, які легко займаються, обгортати папером або тканиною електричні лампи.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lastRenderedPageBreak/>
        <w:t>Не працюйте на несправному обладнанні.</w:t>
      </w:r>
    </w:p>
    <w:p w:rsidR="00A1053D" w:rsidRPr="00A975B4" w:rsidRDefault="009C63C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</w:t>
      </w:r>
      <w:r w:rsidR="00BD403B" w:rsidRPr="00A975B4">
        <w:rPr>
          <w:sz w:val="26"/>
          <w:szCs w:val="26"/>
          <w:lang w:val="uk-UA"/>
        </w:rPr>
        <w:t>еред початком роботи на електрообладнанні перевірте наявність і надійність кріплення захисних засобів і з’єднання захисного заземлення, занулення.</w:t>
      </w:r>
    </w:p>
    <w:p w:rsidR="00BD403B" w:rsidRPr="00A975B4" w:rsidRDefault="00BD403B" w:rsidP="00A975B4">
      <w:pPr>
        <w:pStyle w:val="5"/>
        <w:keepNext w:val="0"/>
        <w:widowControl w:val="0"/>
        <w:numPr>
          <w:ilvl w:val="0"/>
          <w:numId w:val="6"/>
        </w:numPr>
        <w:ind w:left="57" w:right="57"/>
        <w:rPr>
          <w:i/>
          <w:sz w:val="26"/>
          <w:szCs w:val="26"/>
        </w:rPr>
      </w:pPr>
      <w:r w:rsidRPr="00A975B4">
        <w:rPr>
          <w:i/>
          <w:sz w:val="26"/>
          <w:szCs w:val="26"/>
        </w:rPr>
        <w:t>Вимоги безпеки під час виконання робіт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Виконуйте лише ту роботу, з якої пройшли інструктаж, не передоручайте свою роботу іншим особам.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дозволяється використовувати кабелі і проводи із пошкодженою ізоляцією.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дозволяється переносити ввімкнені електроприлади, залишати без догляду ввімкнені в електромережу нагрівальні прилади.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Забороняється користуватися пошкодженими розетками, зав’язувати і скручувати електропроводи.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Забороняється самостійно усувати несправності електромережі та електрооблад</w:t>
      </w:r>
      <w:r w:rsidR="00A1053D" w:rsidRPr="00A975B4">
        <w:rPr>
          <w:sz w:val="26"/>
          <w:szCs w:val="26"/>
          <w:lang w:val="uk-UA"/>
        </w:rPr>
        <w:t>нання;</w:t>
      </w:r>
    </w:p>
    <w:p w:rsidR="00A1053D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Дбайливо відноситися до електроустаткування:</w:t>
      </w:r>
    </w:p>
    <w:p w:rsidR="00A1053D" w:rsidRPr="00A975B4" w:rsidRDefault="00A1053D" w:rsidP="00A975B4">
      <w:pPr>
        <w:widowControl w:val="0"/>
        <w:numPr>
          <w:ilvl w:val="0"/>
          <w:numId w:val="12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кидати його, класти обережно на сухе і чисте місце на видноті, не допускаючи падіння;</w:t>
      </w:r>
    </w:p>
    <w:p w:rsidR="00A1053D" w:rsidRPr="00A975B4" w:rsidRDefault="00A1053D" w:rsidP="00A975B4">
      <w:pPr>
        <w:widowControl w:val="0"/>
        <w:numPr>
          <w:ilvl w:val="0"/>
          <w:numId w:val="12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ударяти по технічних засобах твердими предметами, не допускати попадання апарату під дію вологи.</w:t>
      </w:r>
    </w:p>
    <w:p w:rsidR="00A1053D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 припиненні подачі струму під час роботи з електроустаткуванням або в перерві роботи від'єднати його від електромережі.</w:t>
      </w:r>
    </w:p>
    <w:p w:rsidR="00A1053D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Особам, які використовують електроустаткуванням, забороняється:</w:t>
      </w:r>
    </w:p>
    <w:p w:rsidR="00774995" w:rsidRPr="00A975B4" w:rsidRDefault="00A1053D" w:rsidP="00A975B4">
      <w:pPr>
        <w:widowControl w:val="0"/>
        <w:numPr>
          <w:ilvl w:val="0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розбирати та робити самостійно ремонт (са</w:t>
      </w:r>
      <w:r w:rsidR="00774995" w:rsidRPr="00A975B4">
        <w:rPr>
          <w:sz w:val="26"/>
          <w:szCs w:val="26"/>
          <w:lang w:val="uk-UA"/>
        </w:rPr>
        <w:t>мого устаткування, дротів і т. ін</w:t>
      </w:r>
      <w:r w:rsidRPr="00A975B4">
        <w:rPr>
          <w:sz w:val="26"/>
          <w:szCs w:val="26"/>
          <w:lang w:val="uk-UA"/>
        </w:rPr>
        <w:t>.);</w:t>
      </w:r>
    </w:p>
    <w:p w:rsidR="00A1053D" w:rsidRPr="00A975B4" w:rsidRDefault="00A1053D" w:rsidP="00A975B4">
      <w:pPr>
        <w:widowControl w:val="0"/>
        <w:numPr>
          <w:ilvl w:val="0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триматися за дріт під час роботи устаткування.</w:t>
      </w:r>
    </w:p>
    <w:p w:rsidR="00FD7BDC" w:rsidRPr="00A975B4" w:rsidRDefault="00FD7BDC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Для уникнення пошкодження ізоляції і виникнення коротких замикань (і, як наслідок, – пожеж) не дозволяється:</w:t>
      </w:r>
    </w:p>
    <w:p w:rsidR="00FD7BDC" w:rsidRPr="00A975B4" w:rsidRDefault="00FD7BDC" w:rsidP="00A975B4">
      <w:pPr>
        <w:widowControl w:val="0"/>
        <w:numPr>
          <w:ilvl w:val="1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зафарбовувати і білити шнури і проводи;</w:t>
      </w:r>
    </w:p>
    <w:p w:rsidR="00FD7BDC" w:rsidRPr="00A975B4" w:rsidRDefault="00FD7BDC" w:rsidP="00A975B4">
      <w:pPr>
        <w:widowControl w:val="0"/>
        <w:numPr>
          <w:ilvl w:val="1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вішати на них будь-що і закріпляти їх за батареї опалювання чи водопровідні труби;</w:t>
      </w:r>
    </w:p>
    <w:p w:rsidR="00FD7BDC" w:rsidRPr="00A975B4" w:rsidRDefault="00FD7BDC" w:rsidP="00A975B4">
      <w:pPr>
        <w:widowControl w:val="0"/>
        <w:numPr>
          <w:ilvl w:val="1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встановлювати нестандартні плавкі запобіжники;</w:t>
      </w:r>
    </w:p>
    <w:p w:rsidR="00FD7BDC" w:rsidRPr="00A975B4" w:rsidRDefault="00FD7BDC" w:rsidP="00A975B4">
      <w:pPr>
        <w:widowControl w:val="0"/>
        <w:numPr>
          <w:ilvl w:val="1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довільно вбивати у стіни цвяхи і костилі, що може призвести до пошкодження прихованої ізоляції;</w:t>
      </w:r>
    </w:p>
    <w:p w:rsidR="00FD7BDC" w:rsidRPr="00A975B4" w:rsidRDefault="00FD7BDC" w:rsidP="00A975B4">
      <w:pPr>
        <w:widowControl w:val="0"/>
        <w:numPr>
          <w:ilvl w:val="1"/>
          <w:numId w:val="16"/>
        </w:numPr>
        <w:ind w:left="57" w:right="57" w:hanging="3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самостійно проводити ремонт мереж, електророзеток, вимикачів.</w:t>
      </w:r>
    </w:p>
    <w:p w:rsidR="00774995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При попаданні вологи на устаткування негайно вимкнути від електромережі апарат, вийнявши вилку з розетки. Вологу збирайте м'якою серветкою, потім дайте можливість волозі остаточно висохнути. </w:t>
      </w:r>
      <w:r w:rsidR="00774995" w:rsidRPr="00A975B4">
        <w:rPr>
          <w:sz w:val="26"/>
          <w:szCs w:val="26"/>
          <w:lang w:val="uk-UA"/>
        </w:rPr>
        <w:t>Лише</w:t>
      </w:r>
      <w:r w:rsidRPr="00A975B4">
        <w:rPr>
          <w:sz w:val="26"/>
          <w:szCs w:val="26"/>
          <w:lang w:val="uk-UA"/>
        </w:rPr>
        <w:t xml:space="preserve"> </w:t>
      </w:r>
      <w:r w:rsidR="00774995" w:rsidRPr="00A975B4">
        <w:rPr>
          <w:sz w:val="26"/>
          <w:szCs w:val="26"/>
          <w:lang w:val="uk-UA"/>
        </w:rPr>
        <w:t>згодом можна підключати апарат до мережі</w:t>
      </w:r>
      <w:r w:rsidRPr="00A975B4">
        <w:rPr>
          <w:sz w:val="26"/>
          <w:szCs w:val="26"/>
          <w:lang w:val="uk-UA"/>
        </w:rPr>
        <w:t>.</w:t>
      </w:r>
    </w:p>
    <w:p w:rsidR="00774995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Якщо при роботі з апаратом виникла необхідність заміни запобіжника, то необхідно вийняти вилку електрошнура з розетки електромережі.</w:t>
      </w:r>
    </w:p>
    <w:p w:rsidR="00774995" w:rsidRPr="00A975B4" w:rsidRDefault="00FD7BDC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Забороняється висмикувати вилку електроприладу із розетки за шнур</w:t>
      </w:r>
      <w:r w:rsidR="00A1053D" w:rsidRPr="00A975B4">
        <w:rPr>
          <w:sz w:val="26"/>
          <w:szCs w:val="26"/>
          <w:lang w:val="uk-UA"/>
        </w:rPr>
        <w:t>.</w:t>
      </w:r>
    </w:p>
    <w:p w:rsidR="00774995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залишайте без нагляду працюючу апаратуру.</w:t>
      </w:r>
    </w:p>
    <w:p w:rsidR="00FD7BDC" w:rsidRPr="00A975B4" w:rsidRDefault="00FD7BDC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Не зав’язуйте електропроводи у вузли, не підвішуйте їх на цвяхи.</w:t>
      </w:r>
    </w:p>
    <w:p w:rsidR="0077499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У</w:t>
      </w:r>
      <w:r w:rsidR="00A1053D" w:rsidRPr="00A975B4">
        <w:rPr>
          <w:sz w:val="26"/>
          <w:szCs w:val="26"/>
          <w:lang w:val="uk-UA"/>
        </w:rPr>
        <w:t xml:space="preserve"> процесі експлуатації не допускайте можливос</w:t>
      </w:r>
      <w:r w:rsidRPr="00A975B4">
        <w:rPr>
          <w:sz w:val="26"/>
          <w:szCs w:val="26"/>
          <w:lang w:val="uk-UA"/>
        </w:rPr>
        <w:t>ті ушкодження мережевого шнура та</w:t>
      </w:r>
      <w:r w:rsidR="00A1053D" w:rsidRPr="00A975B4">
        <w:rPr>
          <w:sz w:val="26"/>
          <w:szCs w:val="26"/>
          <w:lang w:val="uk-UA"/>
        </w:rPr>
        <w:t xml:space="preserve"> порушенн</w:t>
      </w:r>
      <w:r w:rsidRPr="00A975B4">
        <w:rPr>
          <w:sz w:val="26"/>
          <w:szCs w:val="26"/>
          <w:lang w:val="uk-UA"/>
        </w:rPr>
        <w:t>я його контактів у вилці.</w:t>
      </w:r>
    </w:p>
    <w:p w:rsidR="00A1053D" w:rsidRPr="00A975B4" w:rsidRDefault="00A1053D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 появі ознак погіршення ізоляції (пощипуванні при торканні до металевих частин) негайно відключити апарат від електромережі.</w:t>
      </w:r>
    </w:p>
    <w:p w:rsidR="00BD403B" w:rsidRPr="00A975B4" w:rsidRDefault="00BD403B" w:rsidP="00A975B4">
      <w:pPr>
        <w:pStyle w:val="a5"/>
        <w:widowControl w:val="0"/>
        <w:numPr>
          <w:ilvl w:val="0"/>
          <w:numId w:val="6"/>
        </w:numPr>
        <w:ind w:left="57" w:right="57"/>
        <w:jc w:val="center"/>
        <w:rPr>
          <w:b/>
          <w:bCs/>
          <w:i/>
          <w:sz w:val="26"/>
          <w:szCs w:val="26"/>
          <w:lang w:val="uk-UA"/>
        </w:rPr>
      </w:pPr>
      <w:r w:rsidRPr="00A975B4">
        <w:rPr>
          <w:b/>
          <w:bCs/>
          <w:i/>
          <w:sz w:val="26"/>
          <w:szCs w:val="26"/>
          <w:lang w:val="uk-UA"/>
        </w:rPr>
        <w:t>Вимоги безпеки в аварійних ситуаціях</w:t>
      </w:r>
    </w:p>
    <w:p w:rsidR="00BD403B" w:rsidRPr="00A975B4" w:rsidRDefault="00BD403B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У випадку виникнення пожежі дії працівників мають бути спрямовані на створення безпеки дітей. В першу чергу</w:t>
      </w:r>
      <w:r w:rsidR="009C63C5" w:rsidRPr="00A975B4">
        <w:rPr>
          <w:sz w:val="26"/>
          <w:szCs w:val="26"/>
          <w:lang w:val="uk-UA"/>
        </w:rPr>
        <w:t xml:space="preserve"> провести</w:t>
      </w:r>
      <w:r w:rsidRPr="00A975B4">
        <w:rPr>
          <w:sz w:val="26"/>
          <w:szCs w:val="26"/>
          <w:lang w:val="uk-UA"/>
        </w:rPr>
        <w:t xml:space="preserve"> рятування та евакуацію.</w:t>
      </w:r>
    </w:p>
    <w:p w:rsidR="0077499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lastRenderedPageBreak/>
        <w:t>Кожен працівник, який виявив пожежу або її ознаки (задимлення, запах горіння або тління різних матеріалів тощо), зобов’язаний:</w:t>
      </w:r>
    </w:p>
    <w:p w:rsidR="00774995" w:rsidRPr="00A975B4" w:rsidRDefault="00774995" w:rsidP="00A975B4">
      <w:pPr>
        <w:widowControl w:val="0"/>
        <w:numPr>
          <w:ilvl w:val="0"/>
          <w:numId w:val="17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негайно повідомити про це </w:t>
      </w:r>
      <w:r w:rsidRPr="00E10797">
        <w:rPr>
          <w:b/>
          <w:sz w:val="26"/>
          <w:szCs w:val="26"/>
          <w:lang w:val="uk-UA"/>
        </w:rPr>
        <w:t>по телефону 101</w:t>
      </w:r>
      <w:r w:rsidRPr="00A975B4">
        <w:rPr>
          <w:sz w:val="26"/>
          <w:szCs w:val="26"/>
          <w:lang w:val="uk-UA"/>
        </w:rPr>
        <w:t xml:space="preserve"> до пожежної частини;</w:t>
      </w:r>
      <w:r w:rsidR="00742535" w:rsidRPr="00A975B4">
        <w:rPr>
          <w:sz w:val="26"/>
          <w:szCs w:val="26"/>
          <w:lang w:val="uk-UA"/>
        </w:rPr>
        <w:cr/>
      </w:r>
      <w:r w:rsidRPr="00A975B4">
        <w:rPr>
          <w:sz w:val="26"/>
          <w:szCs w:val="26"/>
          <w:lang w:val="uk-UA"/>
        </w:rPr>
        <w:t>сповістити про пожежу адміністрацію навчального закладу;</w:t>
      </w:r>
      <w:r w:rsidR="00742535" w:rsidRPr="00A975B4">
        <w:rPr>
          <w:sz w:val="26"/>
          <w:szCs w:val="26"/>
          <w:lang w:val="uk-UA"/>
        </w:rPr>
        <w:cr/>
      </w:r>
      <w:r w:rsidRPr="00A975B4">
        <w:rPr>
          <w:sz w:val="26"/>
          <w:szCs w:val="26"/>
          <w:lang w:val="uk-UA"/>
        </w:rPr>
        <w:t>організувати зустріч пожежних підрозділів;</w:t>
      </w:r>
    </w:p>
    <w:p w:rsidR="00774995" w:rsidRPr="00A975B4" w:rsidRDefault="00774995" w:rsidP="00A975B4">
      <w:pPr>
        <w:widowControl w:val="0"/>
        <w:numPr>
          <w:ilvl w:val="0"/>
          <w:numId w:val="17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вжити заходів щодо гасіння пожежі наявними засобами пожежогасіння.</w:t>
      </w:r>
    </w:p>
    <w:p w:rsidR="00FD7BDC" w:rsidRPr="00A975B4" w:rsidRDefault="000E3E1A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 виникненні пожежі гасити пожежу слід починати з вимикання джерела струму.</w:t>
      </w:r>
    </w:p>
    <w:p w:rsidR="0077499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Електроустаткування, яке горить і знаходиться під напругою, необхідно гасити вуглекислотними або порошковими вогнегасниками. Використовувати воду для гасіння забороняється.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При виявленні обірваного електричного дроту, звисаючого або такого, що торкається підлоги (землі), не наближатися до нього, </w:t>
      </w:r>
      <w:r w:rsidR="00742535" w:rsidRPr="00A975B4">
        <w:rPr>
          <w:sz w:val="26"/>
          <w:szCs w:val="26"/>
          <w:lang w:val="uk-UA"/>
        </w:rPr>
        <w:t>негайно повідомити адміністрацію, залишатися на місці та</w:t>
      </w:r>
      <w:r w:rsidRPr="00A975B4">
        <w:rPr>
          <w:sz w:val="26"/>
          <w:szCs w:val="26"/>
          <w:lang w:val="uk-UA"/>
        </w:rPr>
        <w:t xml:space="preserve"> попереджати інших.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 xml:space="preserve">У разі </w:t>
      </w:r>
      <w:r w:rsidR="00742535" w:rsidRPr="00A975B4">
        <w:rPr>
          <w:sz w:val="26"/>
          <w:szCs w:val="26"/>
          <w:lang w:val="uk-UA"/>
        </w:rPr>
        <w:t>враження</w:t>
      </w:r>
      <w:r w:rsidRPr="00A975B4">
        <w:rPr>
          <w:sz w:val="26"/>
          <w:szCs w:val="26"/>
          <w:lang w:val="uk-UA"/>
        </w:rPr>
        <w:t xml:space="preserve"> електричним струмом необхідно негайно відключити напругу, а при неможливості </w:t>
      </w:r>
      <w:r w:rsidR="00742535" w:rsidRPr="00A975B4">
        <w:rPr>
          <w:sz w:val="26"/>
          <w:szCs w:val="26"/>
          <w:lang w:val="uk-UA"/>
        </w:rPr>
        <w:t xml:space="preserve">— </w:t>
      </w:r>
      <w:r w:rsidRPr="00A975B4">
        <w:rPr>
          <w:sz w:val="26"/>
          <w:szCs w:val="26"/>
          <w:lang w:val="uk-UA"/>
        </w:rPr>
        <w:t>потерпілого необхідно будь-яким з безпечних способів звільнити від дії струму.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 звільненні постраждалого від дії струму забороняється торкатися до нього незахищеними руками.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Надати потерпілому першу медичну допомогу.</w:t>
      </w:r>
    </w:p>
    <w:p w:rsidR="00FD7BDC" w:rsidRPr="00A975B4" w:rsidRDefault="00FD7BDC" w:rsidP="00A975B4">
      <w:pPr>
        <w:pStyle w:val="31"/>
        <w:numPr>
          <w:ilvl w:val="1"/>
          <w:numId w:val="16"/>
        </w:numPr>
        <w:ind w:left="57" w:right="57" w:hanging="357"/>
        <w:jc w:val="both"/>
        <w:rPr>
          <w:sz w:val="26"/>
          <w:szCs w:val="26"/>
        </w:rPr>
      </w:pPr>
      <w:r w:rsidRPr="00A975B4">
        <w:rPr>
          <w:sz w:val="26"/>
          <w:szCs w:val="26"/>
        </w:rPr>
        <w:t>при раптовій зупинці серця – завдати удару по грудині і почати реанімацію;</w:t>
      </w:r>
    </w:p>
    <w:p w:rsidR="00FD7BDC" w:rsidRPr="00A975B4" w:rsidRDefault="00FD7BDC" w:rsidP="00A975B4">
      <w:pPr>
        <w:pStyle w:val="31"/>
        <w:numPr>
          <w:ilvl w:val="1"/>
          <w:numId w:val="16"/>
        </w:numPr>
        <w:ind w:left="57" w:right="57" w:hanging="357"/>
        <w:jc w:val="both"/>
        <w:rPr>
          <w:sz w:val="26"/>
          <w:szCs w:val="26"/>
        </w:rPr>
      </w:pPr>
      <w:r w:rsidRPr="00A975B4">
        <w:rPr>
          <w:sz w:val="26"/>
          <w:szCs w:val="26"/>
        </w:rPr>
        <w:t>якщо постраждалий у стані коми, – повернути його на живіт;</w:t>
      </w:r>
    </w:p>
    <w:p w:rsidR="00FD7BDC" w:rsidRPr="00A975B4" w:rsidRDefault="00FD7BDC" w:rsidP="00A975B4">
      <w:pPr>
        <w:pStyle w:val="31"/>
        <w:numPr>
          <w:ilvl w:val="1"/>
          <w:numId w:val="16"/>
        </w:numPr>
        <w:ind w:left="57" w:right="57" w:hanging="357"/>
        <w:jc w:val="both"/>
        <w:rPr>
          <w:sz w:val="26"/>
          <w:szCs w:val="26"/>
        </w:rPr>
      </w:pPr>
      <w:r w:rsidRPr="00A975B4">
        <w:rPr>
          <w:sz w:val="26"/>
          <w:szCs w:val="26"/>
        </w:rPr>
        <w:t>при кровотечі – накласти джгут та пов’язку;</w:t>
      </w:r>
    </w:p>
    <w:p w:rsidR="00FD7BDC" w:rsidRPr="00A975B4" w:rsidRDefault="00FD7BDC" w:rsidP="00A975B4">
      <w:pPr>
        <w:pStyle w:val="31"/>
        <w:numPr>
          <w:ilvl w:val="1"/>
          <w:numId w:val="16"/>
        </w:numPr>
        <w:ind w:left="57" w:right="57" w:hanging="357"/>
        <w:jc w:val="both"/>
        <w:rPr>
          <w:sz w:val="26"/>
          <w:szCs w:val="26"/>
        </w:rPr>
      </w:pPr>
      <w:r w:rsidRPr="00A975B4">
        <w:rPr>
          <w:sz w:val="26"/>
          <w:szCs w:val="26"/>
        </w:rPr>
        <w:t>при електричних опіках і ранах – накласти стерильні пов’язки.</w:t>
      </w:r>
    </w:p>
    <w:p w:rsidR="00FD7BDC" w:rsidRPr="00A975B4" w:rsidRDefault="00FD7BDC" w:rsidP="00A975B4">
      <w:pPr>
        <w:pStyle w:val="31"/>
        <w:numPr>
          <w:ilvl w:val="1"/>
          <w:numId w:val="16"/>
        </w:numPr>
        <w:ind w:left="57" w:right="57" w:hanging="357"/>
        <w:jc w:val="both"/>
        <w:rPr>
          <w:sz w:val="26"/>
          <w:szCs w:val="26"/>
        </w:rPr>
      </w:pPr>
      <w:r w:rsidRPr="00A975B4">
        <w:rPr>
          <w:sz w:val="26"/>
          <w:szCs w:val="26"/>
        </w:rPr>
        <w:t>відправити потерпілого до лікарні для медичного огляду, щоб запобігти ускладнень від електротравми.</w:t>
      </w:r>
    </w:p>
    <w:p w:rsidR="00BD403B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Про те, що сталося негайно повідомити свого безпосереднього керівника.</w:t>
      </w:r>
    </w:p>
    <w:p w:rsidR="00774995" w:rsidRPr="00A975B4" w:rsidRDefault="00774995" w:rsidP="00A975B4">
      <w:pPr>
        <w:pStyle w:val="a5"/>
        <w:widowControl w:val="0"/>
        <w:numPr>
          <w:ilvl w:val="0"/>
          <w:numId w:val="6"/>
        </w:numPr>
        <w:ind w:left="57" w:right="57"/>
        <w:contextualSpacing w:val="0"/>
        <w:jc w:val="center"/>
        <w:rPr>
          <w:b/>
          <w:bCs/>
          <w:i/>
          <w:sz w:val="26"/>
          <w:szCs w:val="26"/>
          <w:lang w:val="uk-UA"/>
        </w:rPr>
      </w:pPr>
      <w:r w:rsidRPr="00A975B4">
        <w:rPr>
          <w:b/>
          <w:bCs/>
          <w:i/>
          <w:sz w:val="26"/>
          <w:szCs w:val="26"/>
          <w:lang w:val="uk-UA"/>
        </w:rPr>
        <w:t>Вимоги безпеки після закінчення роботи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Вимкну</w:t>
      </w:r>
      <w:r w:rsidR="00742535" w:rsidRPr="00A975B4">
        <w:rPr>
          <w:sz w:val="26"/>
          <w:szCs w:val="26"/>
          <w:lang w:val="uk-UA"/>
        </w:rPr>
        <w:t>ти з мережі устаткування.</w:t>
      </w:r>
    </w:p>
    <w:p w:rsidR="00742535" w:rsidRPr="00A975B4" w:rsidRDefault="0074253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Привести до</w:t>
      </w:r>
      <w:r w:rsidR="00774995" w:rsidRPr="00A975B4">
        <w:rPr>
          <w:sz w:val="26"/>
          <w:szCs w:val="26"/>
          <w:lang w:val="uk-UA"/>
        </w:rPr>
        <w:t xml:space="preserve"> </w:t>
      </w:r>
      <w:r w:rsidRPr="00A975B4">
        <w:rPr>
          <w:sz w:val="26"/>
          <w:szCs w:val="26"/>
          <w:lang w:val="uk-UA"/>
        </w:rPr>
        <w:t>порядку робоче місце.</w:t>
      </w:r>
    </w:p>
    <w:p w:rsidR="0074253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Прибрати на місце засоби індивідуального захисту, ретельно вимити руки з милом.</w:t>
      </w:r>
    </w:p>
    <w:p w:rsidR="0077499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Щоденно після закінчення занять у кабінетах, майстернях викладачі, лаборанти повинні уважно оглянути всі прим</w:t>
      </w:r>
      <w:r w:rsidR="00742535" w:rsidRPr="00A975B4">
        <w:rPr>
          <w:sz w:val="26"/>
          <w:szCs w:val="26"/>
          <w:lang w:val="uk-UA"/>
        </w:rPr>
        <w:t>іщення, які закриваються, вимкну</w:t>
      </w:r>
      <w:r w:rsidRPr="00A975B4">
        <w:rPr>
          <w:sz w:val="26"/>
          <w:szCs w:val="26"/>
          <w:lang w:val="uk-UA"/>
        </w:rPr>
        <w:t>ти електроприлади, обладнання, освітлення.</w:t>
      </w:r>
    </w:p>
    <w:p w:rsidR="00774995" w:rsidRPr="00A975B4" w:rsidRDefault="00774995" w:rsidP="00A975B4">
      <w:pPr>
        <w:widowControl w:val="0"/>
        <w:numPr>
          <w:ilvl w:val="1"/>
          <w:numId w:val="6"/>
        </w:numPr>
        <w:ind w:left="57" w:right="57"/>
        <w:jc w:val="both"/>
        <w:rPr>
          <w:sz w:val="26"/>
          <w:szCs w:val="26"/>
          <w:lang w:val="uk-UA"/>
        </w:rPr>
      </w:pPr>
      <w:r w:rsidRPr="00A975B4">
        <w:rPr>
          <w:sz w:val="26"/>
          <w:szCs w:val="26"/>
          <w:lang w:val="uk-UA"/>
        </w:rPr>
        <w:t>Після закінчення роботи слід прибрати сміття, відходи та виробничі обрізки.</w:t>
      </w:r>
    </w:p>
    <w:p w:rsidR="00774995" w:rsidRPr="00A975B4" w:rsidRDefault="00774995" w:rsidP="00A975B4">
      <w:pPr>
        <w:widowControl w:val="0"/>
        <w:ind w:left="57" w:right="57"/>
        <w:jc w:val="both"/>
        <w:rPr>
          <w:sz w:val="26"/>
          <w:szCs w:val="26"/>
          <w:lang w:val="uk-UA"/>
        </w:rPr>
      </w:pPr>
    </w:p>
    <w:p w:rsidR="00BD403B" w:rsidRPr="00A975B4" w:rsidRDefault="00BD403B" w:rsidP="00A975B4">
      <w:pPr>
        <w:widowControl w:val="0"/>
        <w:ind w:left="57" w:right="57"/>
        <w:jc w:val="both"/>
        <w:rPr>
          <w:sz w:val="26"/>
          <w:szCs w:val="26"/>
          <w:lang w:val="uk-UA"/>
        </w:rPr>
      </w:pPr>
    </w:p>
    <w:p w:rsidR="00033019" w:rsidRPr="00A975B4" w:rsidRDefault="00033019" w:rsidP="00A975B4">
      <w:pPr>
        <w:snapToGrid w:val="0"/>
        <w:ind w:left="57" w:right="57" w:firstLine="720"/>
        <w:jc w:val="both"/>
        <w:outlineLvl w:val="2"/>
        <w:rPr>
          <w:sz w:val="26"/>
          <w:szCs w:val="26"/>
          <w:lang w:val="uk-UA"/>
        </w:rPr>
      </w:pPr>
    </w:p>
    <w:p w:rsidR="009C63C5" w:rsidRDefault="00E10797" w:rsidP="00A975B4">
      <w:pPr>
        <w:snapToGrid w:val="0"/>
        <w:ind w:left="57" w:right="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Розробила:</w:t>
      </w:r>
    </w:p>
    <w:p w:rsidR="00E10797" w:rsidRDefault="00E10797" w:rsidP="00A975B4">
      <w:pPr>
        <w:snapToGrid w:val="0"/>
        <w:ind w:left="57" w:right="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директора з ГР   _________  Л.М. </w:t>
      </w:r>
      <w:proofErr w:type="spellStart"/>
      <w:r>
        <w:rPr>
          <w:sz w:val="26"/>
          <w:szCs w:val="26"/>
          <w:lang w:val="uk-UA"/>
        </w:rPr>
        <w:t>Храновська</w:t>
      </w:r>
      <w:proofErr w:type="spellEnd"/>
    </w:p>
    <w:p w:rsidR="00E10797" w:rsidRDefault="00E10797" w:rsidP="00A975B4">
      <w:pPr>
        <w:snapToGrid w:val="0"/>
        <w:ind w:left="57" w:right="57"/>
        <w:jc w:val="both"/>
        <w:rPr>
          <w:sz w:val="26"/>
          <w:szCs w:val="26"/>
          <w:lang w:val="uk-UA"/>
        </w:rPr>
      </w:pPr>
    </w:p>
    <w:p w:rsidR="00E10797" w:rsidRDefault="00E10797" w:rsidP="00A975B4">
      <w:pPr>
        <w:snapToGrid w:val="0"/>
        <w:ind w:left="57" w:right="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</w:p>
    <w:p w:rsidR="00E10797" w:rsidRPr="00A975B4" w:rsidRDefault="00E10797" w:rsidP="00A975B4">
      <w:pPr>
        <w:snapToGrid w:val="0"/>
        <w:ind w:left="57" w:right="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Провідний фахівець х ОП  _________  В.О. Кондращенко</w:t>
      </w:r>
      <w:bookmarkStart w:id="0" w:name="_GoBack"/>
      <w:bookmarkEnd w:id="0"/>
    </w:p>
    <w:p w:rsidR="00205DC2" w:rsidRPr="00A975B4" w:rsidRDefault="00205DC2" w:rsidP="00A975B4">
      <w:pPr>
        <w:widowControl w:val="0"/>
        <w:ind w:left="57" w:right="57"/>
        <w:jc w:val="both"/>
        <w:rPr>
          <w:sz w:val="26"/>
          <w:szCs w:val="26"/>
          <w:lang w:val="uk-UA"/>
        </w:rPr>
      </w:pPr>
    </w:p>
    <w:sectPr w:rsidR="00205DC2" w:rsidRPr="00A975B4" w:rsidSect="00206A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8CD"/>
    <w:multiLevelType w:val="hybridMultilevel"/>
    <w:tmpl w:val="9200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0502F"/>
    <w:multiLevelType w:val="hybridMultilevel"/>
    <w:tmpl w:val="75C0B456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2DD3"/>
    <w:multiLevelType w:val="hybridMultilevel"/>
    <w:tmpl w:val="2A5EAD64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4FD87804">
      <w:numFmt w:val="bullet"/>
      <w:lvlText w:val="—"/>
      <w:lvlJc w:val="left"/>
      <w:pPr>
        <w:ind w:left="1590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CFD59C9"/>
    <w:multiLevelType w:val="hybridMultilevel"/>
    <w:tmpl w:val="95C059D8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6AF8"/>
    <w:multiLevelType w:val="hybridMultilevel"/>
    <w:tmpl w:val="F7481A5A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49A4"/>
    <w:multiLevelType w:val="hybridMultilevel"/>
    <w:tmpl w:val="9BD0F38E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3F0"/>
    <w:multiLevelType w:val="hybridMultilevel"/>
    <w:tmpl w:val="05B41E16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A474B"/>
    <w:multiLevelType w:val="hybridMultilevel"/>
    <w:tmpl w:val="93DE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F345D"/>
    <w:multiLevelType w:val="hybridMultilevel"/>
    <w:tmpl w:val="21A89978"/>
    <w:lvl w:ilvl="0" w:tplc="0E121B7C">
      <w:numFmt w:val="bullet"/>
      <w:lvlText w:val="-"/>
      <w:lvlJc w:val="left"/>
      <w:pPr>
        <w:ind w:left="66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4360FDC"/>
    <w:multiLevelType w:val="hybridMultilevel"/>
    <w:tmpl w:val="5504D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84D21"/>
    <w:multiLevelType w:val="hybridMultilevel"/>
    <w:tmpl w:val="5FD26B44"/>
    <w:lvl w:ilvl="0" w:tplc="94645C46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1B21"/>
    <w:multiLevelType w:val="hybridMultilevel"/>
    <w:tmpl w:val="E86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35053"/>
    <w:multiLevelType w:val="hybridMultilevel"/>
    <w:tmpl w:val="C6B81F50"/>
    <w:lvl w:ilvl="0" w:tplc="0E121B7C"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60641AAA"/>
    <w:multiLevelType w:val="hybridMultilevel"/>
    <w:tmpl w:val="4A46F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5909E8"/>
    <w:multiLevelType w:val="multilevel"/>
    <w:tmpl w:val="2D069B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5">
    <w:nsid w:val="705959E9"/>
    <w:multiLevelType w:val="multilevel"/>
    <w:tmpl w:val="0B947CB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6">
    <w:nsid w:val="710A4C25"/>
    <w:multiLevelType w:val="hybridMultilevel"/>
    <w:tmpl w:val="BA6C5E8C"/>
    <w:lvl w:ilvl="0" w:tplc="94645C46">
      <w:start w:val="1"/>
      <w:numFmt w:val="bullet"/>
      <w:lvlText w:val="―"/>
      <w:lvlJc w:val="left"/>
      <w:pPr>
        <w:ind w:left="8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45077DA"/>
    <w:multiLevelType w:val="hybridMultilevel"/>
    <w:tmpl w:val="67AA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-300"/>
          </w:tabs>
          <w:ind w:left="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080"/>
          </w:tabs>
          <w:ind w:left="1080" w:hanging="1800"/>
        </w:pPr>
        <w:rPr>
          <w:rFonts w:hint="default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0"/>
          </w:tabs>
          <w:ind w:left="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60"/>
          </w:tabs>
          <w:ind w:left="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720"/>
          </w:tabs>
          <w:ind w:left="7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080"/>
          </w:tabs>
          <w:ind w:left="1080" w:hanging="1800"/>
        </w:pPr>
        <w:rPr>
          <w:rFonts w:hint="default"/>
        </w:rPr>
      </w:lvl>
    </w:lvlOverride>
  </w:num>
  <w:num w:numId="9">
    <w:abstractNumId w:val="15"/>
  </w:num>
  <w:num w:numId="10">
    <w:abstractNumId w:val="1"/>
  </w:num>
  <w:num w:numId="11">
    <w:abstractNumId w:val="10"/>
  </w:num>
  <w:num w:numId="12">
    <w:abstractNumId w:val="3"/>
  </w:num>
  <w:num w:numId="13">
    <w:abstractNumId w:val="16"/>
  </w:num>
  <w:num w:numId="14">
    <w:abstractNumId w:val="12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03B"/>
    <w:rsid w:val="000244DB"/>
    <w:rsid w:val="00033019"/>
    <w:rsid w:val="000E3E1A"/>
    <w:rsid w:val="00205DC2"/>
    <w:rsid w:val="00206AD6"/>
    <w:rsid w:val="00244235"/>
    <w:rsid w:val="003B4F3F"/>
    <w:rsid w:val="00474FFA"/>
    <w:rsid w:val="006E5B53"/>
    <w:rsid w:val="00742535"/>
    <w:rsid w:val="00774995"/>
    <w:rsid w:val="00827851"/>
    <w:rsid w:val="00857A39"/>
    <w:rsid w:val="009C63C5"/>
    <w:rsid w:val="009E6F6C"/>
    <w:rsid w:val="00A1053D"/>
    <w:rsid w:val="00A975B4"/>
    <w:rsid w:val="00AD4316"/>
    <w:rsid w:val="00B603B4"/>
    <w:rsid w:val="00BD403B"/>
    <w:rsid w:val="00D37D72"/>
    <w:rsid w:val="00DB5AE9"/>
    <w:rsid w:val="00E10797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3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D403B"/>
    <w:pPr>
      <w:keepNext/>
      <w:ind w:left="-540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BD403B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qFormat/>
    <w:rsid w:val="00BD403B"/>
    <w:pPr>
      <w:keepNext/>
      <w:ind w:left="360"/>
      <w:jc w:val="center"/>
      <w:outlineLvl w:val="4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D403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link w:val="4"/>
    <w:rsid w:val="00BD403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BD403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10"/>
    <w:qFormat/>
    <w:rsid w:val="00BD403B"/>
    <w:pPr>
      <w:snapToGrid w:val="0"/>
      <w:jc w:val="center"/>
    </w:pPr>
  </w:style>
  <w:style w:type="character" w:customStyle="1" w:styleId="a4">
    <w:name w:val="Название Знак"/>
    <w:link w:val="a3"/>
    <w:uiPriority w:val="10"/>
    <w:rsid w:val="00BD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403B"/>
    <w:pPr>
      <w:ind w:left="720"/>
      <w:contextualSpacing/>
    </w:pPr>
  </w:style>
  <w:style w:type="paragraph" w:styleId="31">
    <w:name w:val="Body Text Indent 3"/>
    <w:basedOn w:val="a"/>
    <w:link w:val="32"/>
    <w:rsid w:val="00FD7BDC"/>
    <w:pPr>
      <w:ind w:left="-540"/>
    </w:pPr>
    <w:rPr>
      <w:lang w:val="uk-UA"/>
    </w:rPr>
  </w:style>
  <w:style w:type="character" w:customStyle="1" w:styleId="32">
    <w:name w:val="Основной текст с отступом 3 Знак"/>
    <w:link w:val="31"/>
    <w:rsid w:val="00FD7BDC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Windows User</cp:lastModifiedBy>
  <cp:revision>4</cp:revision>
  <dcterms:created xsi:type="dcterms:W3CDTF">2012-12-16T21:49:00Z</dcterms:created>
  <dcterms:modified xsi:type="dcterms:W3CDTF">2016-10-27T07:30:00Z</dcterms:modified>
</cp:coreProperties>
</file>